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AF" w:rsidRPr="00FC54AF" w:rsidRDefault="00FC54AF" w:rsidP="00FC54AF">
      <w:pPr>
        <w:pStyle w:val="GvdeMetni"/>
        <w:spacing w:line="360" w:lineRule="auto"/>
        <w:jc w:val="center"/>
        <w:rPr>
          <w:b/>
          <w:bCs/>
          <w:iCs/>
        </w:rPr>
      </w:pPr>
      <w:proofErr w:type="gramStart"/>
      <w:r w:rsidRPr="00FC54AF">
        <w:rPr>
          <w:b/>
          <w:bCs/>
          <w:iCs/>
        </w:rPr>
        <w:t>Okulumuzun  Tarihçesi</w:t>
      </w:r>
      <w:proofErr w:type="gramEnd"/>
      <w:r w:rsidRPr="00FC54AF">
        <w:rPr>
          <w:b/>
          <w:bCs/>
          <w:iCs/>
        </w:rPr>
        <w:t xml:space="preserve"> ve Bugünkü Durumu</w:t>
      </w:r>
    </w:p>
    <w:p w:rsidR="00FC54AF" w:rsidRDefault="00FC54AF" w:rsidP="00FC54AF">
      <w:pPr>
        <w:pStyle w:val="GvdeMetni"/>
        <w:spacing w:line="360" w:lineRule="auto"/>
        <w:ind w:firstLine="708"/>
      </w:pPr>
      <w:r>
        <w:t xml:space="preserve">Okulumuz adını ünlü roman yazarı Halide EDİP ADIVAR’ </w:t>
      </w:r>
      <w:proofErr w:type="gramStart"/>
      <w:r>
        <w:t>dan</w:t>
      </w:r>
      <w:proofErr w:type="gramEnd"/>
      <w:r>
        <w:t xml:space="preserve"> almıştır. 2001 Haziran ayında 36-72 aylık okul öncesi çağı çocuğun eğitim gereksinimlerini karşılamak üzere hizmete açılmıştır. 2006 yılında bina değiştirmek suretiyle Eğitim-Öğretim hizmetlerini sürdüren okulumuz çağın gereksinimleri ile donatılarak hizmet vermeye devam etmektedir. Son yıllarda eğitim öğretim kalitesi artmaktadır. Öğretmen arkadaşlar bunun çabası içerisindedir. Okulu sevdirmek için özel bir çaba sarf edilmektedir. Binanın donanım ihtiyaçlarının tamamlanm</w:t>
      </w:r>
      <w:r w:rsidR="00C15F73">
        <w:t>ası ile başarılarımıza başarı katılmıştır</w:t>
      </w:r>
      <w:r>
        <w:t>. Son yıllarda ders araç ve gereçlerin büyük bir kısmı temin edilmiştir. Okul aile birliği ve stratejik planlama ekibi çalışmaları sürdürülebilmektedir. İdare işlerde ve sınıflarda yeterli ders araç ve gereçleri bulunmaktadır.</w:t>
      </w:r>
    </w:p>
    <w:p w:rsidR="00FC54AF" w:rsidRDefault="00FC54AF" w:rsidP="00FC54AF">
      <w:pPr>
        <w:pStyle w:val="GvdeMetni"/>
        <w:spacing w:line="360" w:lineRule="auto"/>
        <w:ind w:firstLine="708"/>
      </w:pPr>
      <w:r>
        <w:t>Okulumuz giriş kat ve zemin kat olmak üzere iki kattan oluşmakta olup, 5 derslik olarak kullanılmaktadır; idare odalarımız,</w:t>
      </w:r>
      <w:r w:rsidR="00C15F73">
        <w:t xml:space="preserve"> </w:t>
      </w:r>
      <w:proofErr w:type="gramStart"/>
      <w:r>
        <w:t>sınıflarımız , mutfağımız</w:t>
      </w:r>
      <w:proofErr w:type="gramEnd"/>
      <w:r>
        <w:t xml:space="preserve"> ve WC  üst katta olup y</w:t>
      </w:r>
      <w:r w:rsidR="00C15F73">
        <w:t>emekhane, oyun odası, çok amaçlı salon</w:t>
      </w:r>
      <w:r>
        <w:t>, müzik odası, depo ve WC zemin kattadır. Okulumuz MEB’e bağlı bağımsız anaokulu olu</w:t>
      </w:r>
      <w:r w:rsidR="00C15F73">
        <w:t>p,</w:t>
      </w:r>
      <w:r>
        <w:t xml:space="preserve"> yarım gün </w:t>
      </w:r>
      <w:r w:rsidR="00C15F73">
        <w:t xml:space="preserve">ikili </w:t>
      </w:r>
      <w:r>
        <w:t xml:space="preserve">eğitim vermektedir. Planlama sürecine Halide Edip Anaokulunda çalışan tüm yönetici ve öğretmenlerin katılım ve katkısı sağlanır. İhtiyaç duyuldukça yönetici ve öğretmenlere konu ile ilgili hizmet içi eğitim düzenlenir, planlama Halide Edip Anaokulunun tüm faaliyetlerini kapsar. Planlama, mevcut durum analizi, </w:t>
      </w:r>
      <w:proofErr w:type="gramStart"/>
      <w:r>
        <w:t>misyon</w:t>
      </w:r>
      <w:proofErr w:type="gramEnd"/>
      <w:r>
        <w:t xml:space="preserve">-vizyon oluşturulması, stratejik amaçlar bu amaçlara yönelik ölçülebilir hedefler, hedeflerin gerçekleştirilmesine yönelik faaliyet ve projeler, bütçeleme, faaliyetlerin izleme-değerlendirme ve önceden belirlenen kriterler doğrultusunda performans ölçüm </w:t>
      </w:r>
      <w:proofErr w:type="gramStart"/>
      <w:r>
        <w:t>süreçlerini</w:t>
      </w:r>
      <w:proofErr w:type="gramEnd"/>
      <w:r>
        <w:t xml:space="preserve"> kapsar.</w:t>
      </w:r>
    </w:p>
    <w:p w:rsidR="00FC54AF" w:rsidRDefault="00FC54AF" w:rsidP="00FC54AF">
      <w:pPr>
        <w:pStyle w:val="GvdeMetni"/>
        <w:spacing w:line="360" w:lineRule="auto"/>
        <w:ind w:firstLine="708"/>
      </w:pPr>
      <w:r>
        <w:t xml:space="preserve">Okulumuz, Milli Eğitim Bakanlığı Okul Öncesi Eğitim Kurumları Yönetmeliğine bağlı olarak Milli Eğitim Bakanlığı “36-66 Aylık Çocuklar İçin Okul Öncesi Eğitim Programı’nı” uygulamakta olup bu program doğrultusunda eğitim etkinlikleri düzenlenmektedir.              </w:t>
      </w:r>
    </w:p>
    <w:p w:rsidR="00FC54AF" w:rsidRDefault="00FC54AF" w:rsidP="00FC54AF">
      <w:pPr>
        <w:spacing w:line="360" w:lineRule="auto"/>
      </w:pPr>
      <w:r>
        <w:t xml:space="preserve">    Okulumuz, eğitim kadrosu yönünden genç ve dinamik olup gelişme ve yeniliklere açıktır. Kurum kültürü, bütün çalışanlar tarafından benimsenmiştir. Birlik ve beraberlik içinde eğitim ve öğretime devam edilmektedir. </w:t>
      </w:r>
    </w:p>
    <w:p w:rsidR="00CE12F4" w:rsidRDefault="00CE12F4"/>
    <w:sectPr w:rsidR="00CE12F4" w:rsidSect="00CE12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54AF"/>
    <w:rsid w:val="005D4DBB"/>
    <w:rsid w:val="009F4E60"/>
    <w:rsid w:val="00C15F73"/>
    <w:rsid w:val="00CE12F4"/>
    <w:rsid w:val="00FC54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C54AF"/>
    <w:pPr>
      <w:spacing w:after="120"/>
    </w:pPr>
  </w:style>
  <w:style w:type="character" w:customStyle="1" w:styleId="GvdeMetniChar">
    <w:name w:val="Gövde Metni Char"/>
    <w:basedOn w:val="VarsaylanParagrafYazTipi"/>
    <w:link w:val="GvdeMetni"/>
    <w:rsid w:val="00FC54A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EXPER</cp:lastModifiedBy>
  <cp:revision>2</cp:revision>
  <dcterms:created xsi:type="dcterms:W3CDTF">2018-01-23T09:04:00Z</dcterms:created>
  <dcterms:modified xsi:type="dcterms:W3CDTF">2018-01-23T09:04:00Z</dcterms:modified>
</cp:coreProperties>
</file>